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54" w:rsidRDefault="00FF7F54" w:rsidP="00FF7F54">
      <w:pPr>
        <w:pStyle w:val="a3"/>
        <w:spacing w:before="0" w:beforeAutospacing="0" w:after="0" w:afterAutospacing="0" w:line="120" w:lineRule="atLeast"/>
        <w:ind w:firstLine="360"/>
        <w:jc w:val="both"/>
      </w:pPr>
      <w:r>
        <w:rPr>
          <w:rFonts w:ascii="Arial" w:hAnsi="Arial" w:cs="Arial"/>
          <w:b/>
          <w:bCs/>
          <w:sz w:val="20"/>
          <w:szCs w:val="20"/>
        </w:rPr>
        <w:t>ОБОРОТ АЛКОГОЛЬНОЙ ПРОДУКЦИИ</w:t>
      </w:r>
    </w:p>
    <w:p w:rsidR="00FF7F54" w:rsidRDefault="00FF7F54" w:rsidP="00FF7F54">
      <w:pPr>
        <w:pStyle w:val="a3"/>
        <w:spacing w:before="0" w:beforeAutospacing="0" w:after="0" w:afterAutospacing="0" w:line="120" w:lineRule="atLeast"/>
        <w:ind w:firstLine="360"/>
        <w:jc w:val="both"/>
      </w:pPr>
      <w:r>
        <w:t xml:space="preserve">  </w:t>
      </w:r>
    </w:p>
    <w:p w:rsidR="00FF7F54" w:rsidRDefault="00FF7F54" w:rsidP="00FF7F54">
      <w:pPr>
        <w:pStyle w:val="a3"/>
        <w:spacing w:before="0" w:beforeAutospacing="0" w:after="0" w:afterAutospacing="0" w:line="120" w:lineRule="atLeast"/>
        <w:ind w:firstLine="360"/>
        <w:jc w:val="both"/>
      </w:pPr>
      <w:r>
        <w:rPr>
          <w:b/>
          <w:bCs/>
        </w:rPr>
        <w:t>С 09.01.2024 года р</w:t>
      </w:r>
      <w:r>
        <w:rPr>
          <w:b/>
          <w:bCs/>
        </w:rPr>
        <w:t xml:space="preserve">асширяется </w:t>
      </w:r>
      <w:r w:rsidRPr="00FF7F54">
        <w:rPr>
          <w:b/>
          <w:bCs/>
        </w:rPr>
        <w:t>перечень</w:t>
      </w:r>
      <w:r>
        <w:rPr>
          <w:b/>
          <w:bCs/>
        </w:rPr>
        <w:t xml:space="preserve"> индикаторов риска нарушения обязательных требований в рамках федерального государственного контроля (надзора) в области производства и оборота этилового спирта, алкогольной и спиртосодержащей продукции </w:t>
      </w:r>
      <w:r>
        <w:rPr>
          <w:b/>
          <w:bCs/>
        </w:rPr>
        <w:t xml:space="preserve"> </w:t>
      </w:r>
      <w:r>
        <w:t xml:space="preserve"> </w:t>
      </w:r>
    </w:p>
    <w:p w:rsidR="00FF7F54" w:rsidRDefault="00FF7F54" w:rsidP="00FF7F54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К таким индикаторам отнесены: </w:t>
      </w:r>
    </w:p>
    <w:p w:rsidR="00FF7F54" w:rsidRDefault="00FF7F54" w:rsidP="00FF7F54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- выявление по итогам календарного месяца расхождения на 10% и более между объемом производства или оборота подлежащих обязательной маркировке пива, пивных напитков, сидра, </w:t>
      </w:r>
      <w:proofErr w:type="spellStart"/>
      <w:r>
        <w:t>пуаре</w:t>
      </w:r>
      <w:proofErr w:type="spellEnd"/>
      <w:r>
        <w:t xml:space="preserve"> и медовухи на основании сведений, зафиксированных в ЕГАИС, и объемом указанной продукции, введенной в оборот за аналогичный период по данным, зафиксированным в Системе "Честный ЗНАК"; </w:t>
      </w:r>
    </w:p>
    <w:p w:rsidR="00FF7F54" w:rsidRDefault="00FF7F54" w:rsidP="00FF7F54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- фиксация в ЕГАИС производства пивных напитков по итогам квартала при отсутствии фиксации в ЕГАИС в том же квартале производства пива или при отсутствии фиксации в ЕГАИС закупки пива для производства выпущенных пивных напитков в соответствии с требованиями, установленными </w:t>
      </w:r>
      <w:hyperlink r:id="rId4" w:history="1">
        <w:r>
          <w:rPr>
            <w:rStyle w:val="a4"/>
          </w:rPr>
          <w:t>пунктом 13.2 статьи 2</w:t>
        </w:r>
      </w:hyperlink>
      <w:r>
        <w:t xml:space="preserve"> Закона о государственном регулировании производства и оборота этилового спирта, алкогольной и спиртосодержащей продукции. </w:t>
      </w:r>
    </w:p>
    <w:p w:rsidR="00FF7F54" w:rsidRDefault="00FF7F54" w:rsidP="00FF7F54">
      <w:pPr>
        <w:pStyle w:val="a3"/>
        <w:spacing w:before="70" w:beforeAutospacing="0" w:after="0" w:afterAutospacing="0" w:line="120" w:lineRule="atLeast"/>
        <w:jc w:val="both"/>
      </w:pPr>
      <w:r>
        <w:t>(</w:t>
      </w:r>
      <w:hyperlink r:id="rId5" w:history="1">
        <w:r>
          <w:rPr>
            <w:rStyle w:val="a4"/>
          </w:rPr>
          <w:t>Приказ</w:t>
        </w:r>
      </w:hyperlink>
      <w:r>
        <w:t xml:space="preserve"> Минфина России от 29.11.2023 N 189н) </w:t>
      </w:r>
    </w:p>
    <w:p w:rsidR="00EB51DF" w:rsidRDefault="00FF7F54" w:rsidP="00FF7F54"/>
    <w:p w:rsidR="00FF7F54" w:rsidRDefault="00FF7F54" w:rsidP="00FF7F54">
      <w:bookmarkStart w:id="0" w:name="_GoBack"/>
      <w:bookmarkEnd w:id="0"/>
    </w:p>
    <w:sectPr w:rsidR="00FF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93"/>
    <w:rsid w:val="00781293"/>
    <w:rsid w:val="007F08CF"/>
    <w:rsid w:val="00A826A6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4BE0"/>
  <w15:chartTrackingRefBased/>
  <w15:docId w15:val="{88F7AB13-E64D-4CD3-B657-1B6AAF25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7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466433&amp;date=16.01.2024" TargetMode="External"/><Relationship Id="rId4" Type="http://schemas.openxmlformats.org/officeDocument/2006/relationships/hyperlink" Target="https://login.consultant.ru/link/?req=doc&amp;demo=2&amp;base=LAW&amp;n=451220&amp;dst=303&amp;field=134&amp;date=16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1152</Characters>
  <Application>Microsoft Office Word</Application>
  <DocSecurity>0</DocSecurity>
  <Lines>9</Lines>
  <Paragraphs>2</Paragraphs>
  <ScaleCrop>false</ScaleCrop>
  <Company>diakov.net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2024-02-01T11:15:00Z</dcterms:created>
  <dcterms:modified xsi:type="dcterms:W3CDTF">2024-02-01T11:25:00Z</dcterms:modified>
</cp:coreProperties>
</file>